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99" w:rsidRDefault="00556799" w:rsidP="003E52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САНИТАРНО-ЭПИДЕМИОЛОГИЧЕСКИЕ ТРБОВАНИЯ К УСЛОВИЯМ И ОРГАНИЗАЦИИ ОБУЧЕНИЯ В ОБЩЕОБРАЗОВАТЕЛЬНЫХ УЧРЕЖДЕНИЯХ</w:t>
      </w:r>
    </w:p>
    <w:p w:rsidR="00556799" w:rsidRDefault="00CF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6799">
        <w:rPr>
          <w:rFonts w:ascii="Times New Roman" w:hAnsi="Times New Roman" w:cs="Times New Roman"/>
          <w:sz w:val="24"/>
          <w:szCs w:val="24"/>
        </w:rPr>
        <w:t>.10.18</w:t>
      </w:r>
    </w:p>
    <w:p w:rsidR="00000000" w:rsidRPr="00556799" w:rsidRDefault="00B16BA2">
      <w:pPr>
        <w:rPr>
          <w:rFonts w:ascii="Times New Roman" w:hAnsi="Times New Roman" w:cs="Times New Roman"/>
          <w:sz w:val="24"/>
          <w:szCs w:val="24"/>
        </w:rPr>
      </w:pPr>
      <w:r w:rsidRPr="00556799">
        <w:rPr>
          <w:rFonts w:ascii="Times New Roman" w:hAnsi="Times New Roman" w:cs="Times New Roman"/>
          <w:sz w:val="24"/>
          <w:szCs w:val="24"/>
        </w:rPr>
        <w:t>Продолжительность непрерывного применения технических средств обучения на уроках</w:t>
      </w:r>
    </w:p>
    <w:p w:rsidR="00B16BA2" w:rsidRPr="00556799" w:rsidRDefault="00B16B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57" w:type="dxa"/>
        <w:tblInd w:w="-1168" w:type="dxa"/>
        <w:tblLayout w:type="fixed"/>
        <w:tblLook w:val="04A0"/>
      </w:tblPr>
      <w:tblGrid>
        <w:gridCol w:w="992"/>
        <w:gridCol w:w="1672"/>
        <w:gridCol w:w="1589"/>
        <w:gridCol w:w="1843"/>
        <w:gridCol w:w="1701"/>
        <w:gridCol w:w="1559"/>
        <w:gridCol w:w="1901"/>
      </w:tblGrid>
      <w:tr w:rsidR="00B16BA2" w:rsidRPr="00556799" w:rsidTr="00556799">
        <w:trPr>
          <w:trHeight w:val="265"/>
        </w:trPr>
        <w:tc>
          <w:tcPr>
            <w:tcW w:w="992" w:type="dxa"/>
          </w:tcPr>
          <w:p w:rsidR="00B16BA2" w:rsidRPr="00556799" w:rsidRDefault="00B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265" w:type="dxa"/>
            <w:gridSpan w:val="6"/>
          </w:tcPr>
          <w:p w:rsidR="00B16BA2" w:rsidRPr="00556799" w:rsidRDefault="00B16BA2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Непрерывная длительность (мин.), не более</w:t>
            </w:r>
          </w:p>
        </w:tc>
      </w:tr>
      <w:tr w:rsidR="00556799" w:rsidRPr="00556799" w:rsidTr="00556799">
        <w:trPr>
          <w:trHeight w:val="2218"/>
        </w:trPr>
        <w:tc>
          <w:tcPr>
            <w:tcW w:w="992" w:type="dxa"/>
          </w:tcPr>
          <w:p w:rsidR="00B16BA2" w:rsidRPr="00556799" w:rsidRDefault="00B1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16BA2" w:rsidRPr="00556799" w:rsidRDefault="00B16BA2" w:rsidP="0055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Просмотр статистических  изображений на учебных досках и экранах отраженного свечения</w:t>
            </w:r>
          </w:p>
        </w:tc>
        <w:tc>
          <w:tcPr>
            <w:tcW w:w="1589" w:type="dxa"/>
          </w:tcPr>
          <w:p w:rsidR="00B16BA2" w:rsidRPr="00556799" w:rsidRDefault="00B16BA2" w:rsidP="0055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Просмотр телепередач</w:t>
            </w:r>
          </w:p>
        </w:tc>
        <w:tc>
          <w:tcPr>
            <w:tcW w:w="1843" w:type="dxa"/>
          </w:tcPr>
          <w:p w:rsidR="00B16BA2" w:rsidRPr="00556799" w:rsidRDefault="00B16BA2" w:rsidP="0055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1701" w:type="dxa"/>
          </w:tcPr>
          <w:p w:rsidR="00B16BA2" w:rsidRPr="00556799" w:rsidRDefault="00B16BA2" w:rsidP="0055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559" w:type="dxa"/>
          </w:tcPr>
          <w:p w:rsidR="00B16BA2" w:rsidRPr="00556799" w:rsidRDefault="00B16BA2" w:rsidP="0055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</w:t>
            </w:r>
          </w:p>
        </w:tc>
        <w:tc>
          <w:tcPr>
            <w:tcW w:w="1901" w:type="dxa"/>
          </w:tcPr>
          <w:p w:rsidR="00B16BA2" w:rsidRPr="00556799" w:rsidRDefault="00B16BA2" w:rsidP="0055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в наушниках</w:t>
            </w:r>
          </w:p>
        </w:tc>
      </w:tr>
      <w:tr w:rsidR="00556799" w:rsidRPr="00556799" w:rsidTr="00556799">
        <w:trPr>
          <w:trHeight w:val="279"/>
        </w:trPr>
        <w:tc>
          <w:tcPr>
            <w:tcW w:w="992" w:type="dxa"/>
          </w:tcPr>
          <w:p w:rsidR="00B16BA2" w:rsidRPr="00556799" w:rsidRDefault="00B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72" w:type="dxa"/>
          </w:tcPr>
          <w:p w:rsidR="00B16BA2" w:rsidRPr="00556799" w:rsidRDefault="00B16BA2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1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6799" w:rsidRPr="00556799" w:rsidTr="00556799">
        <w:trPr>
          <w:trHeight w:val="279"/>
        </w:trPr>
        <w:tc>
          <w:tcPr>
            <w:tcW w:w="992" w:type="dxa"/>
          </w:tcPr>
          <w:p w:rsidR="00B16BA2" w:rsidRPr="00556799" w:rsidRDefault="00B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72" w:type="dxa"/>
          </w:tcPr>
          <w:p w:rsidR="00B16BA2" w:rsidRPr="00556799" w:rsidRDefault="00B16BA2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1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6799" w:rsidRPr="00556799" w:rsidTr="00556799">
        <w:trPr>
          <w:trHeight w:val="279"/>
        </w:trPr>
        <w:tc>
          <w:tcPr>
            <w:tcW w:w="992" w:type="dxa"/>
          </w:tcPr>
          <w:p w:rsidR="00B16BA2" w:rsidRPr="00556799" w:rsidRDefault="00B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72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1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6799" w:rsidRPr="00556799" w:rsidTr="00556799">
        <w:trPr>
          <w:trHeight w:val="279"/>
        </w:trPr>
        <w:tc>
          <w:tcPr>
            <w:tcW w:w="992" w:type="dxa"/>
          </w:tcPr>
          <w:p w:rsidR="00B16BA2" w:rsidRPr="00556799" w:rsidRDefault="00B1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72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9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1" w:type="dxa"/>
          </w:tcPr>
          <w:p w:rsidR="00B16BA2" w:rsidRPr="00556799" w:rsidRDefault="00556799" w:rsidP="0055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16BA2" w:rsidRDefault="00B16BA2">
      <w:pPr>
        <w:rPr>
          <w:rFonts w:ascii="Times New Roman" w:hAnsi="Times New Roman" w:cs="Times New Roman"/>
          <w:sz w:val="24"/>
          <w:szCs w:val="24"/>
        </w:rPr>
      </w:pPr>
    </w:p>
    <w:p w:rsidR="00CF493D" w:rsidRDefault="00CF493D">
      <w:pPr>
        <w:rPr>
          <w:rFonts w:ascii="Times New Roman" w:hAnsi="Times New Roman" w:cs="Times New Roman"/>
          <w:sz w:val="24"/>
          <w:szCs w:val="24"/>
        </w:rPr>
      </w:pPr>
    </w:p>
    <w:p w:rsidR="00CF493D" w:rsidRPr="003E527F" w:rsidRDefault="00CF493D" w:rsidP="003E5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27F">
        <w:rPr>
          <w:rFonts w:ascii="Times New Roman" w:hAnsi="Times New Roman" w:cs="Times New Roman"/>
          <w:b/>
          <w:sz w:val="24"/>
          <w:szCs w:val="24"/>
        </w:rPr>
        <w:t>РЕКОМЕНДУЕМЫЙ КОМПЛЕКС УПРАЖНЕНИЙ ГИМНАСТИКИ ДЛЯ ГЛАЗ</w:t>
      </w:r>
    </w:p>
    <w:p w:rsidR="00CF493D" w:rsidRDefault="00173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</w:t>
      </w:r>
      <w:r w:rsidR="00CF493D">
        <w:rPr>
          <w:rFonts w:ascii="Times New Roman" w:hAnsi="Times New Roman" w:cs="Times New Roman"/>
          <w:sz w:val="24"/>
          <w:szCs w:val="24"/>
        </w:rPr>
        <w:t>ыстро поморгать, закрыть глаза и посидеть спокойно, медленно считая до 5. Повторять 4-5 раз.</w:t>
      </w:r>
    </w:p>
    <w:p w:rsidR="00CF493D" w:rsidRDefault="00173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</w:t>
      </w:r>
      <w:r w:rsidR="00CF493D">
        <w:rPr>
          <w:rFonts w:ascii="Times New Roman" w:hAnsi="Times New Roman" w:cs="Times New Roman"/>
          <w:sz w:val="24"/>
          <w:szCs w:val="24"/>
        </w:rPr>
        <w:t>репко зажмурить глаза (считать до 3), открыть их и посмотреть вдаль (считать до 5). Повторять 4- 5 раз.</w:t>
      </w:r>
    </w:p>
    <w:p w:rsidR="00CF493D" w:rsidRDefault="00CF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6F55">
        <w:rPr>
          <w:rFonts w:ascii="Times New Roman" w:hAnsi="Times New Roman" w:cs="Times New Roman"/>
          <w:sz w:val="24"/>
          <w:szCs w:val="24"/>
        </w:rPr>
        <w:t>В</w:t>
      </w:r>
      <w:r w:rsidR="001731E1">
        <w:rPr>
          <w:rFonts w:ascii="Times New Roman" w:hAnsi="Times New Roman" w:cs="Times New Roman"/>
          <w:sz w:val="24"/>
          <w:szCs w:val="24"/>
        </w:rPr>
        <w:t>ытянуть правую руку вперёд. Следить глазами, не поворачивая головы, за медленными движениями указательного пальца вытянутой руки влево и вправо, вверх и вниз</w:t>
      </w:r>
      <w:proofErr w:type="gramStart"/>
      <w:r w:rsidR="001731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31E1">
        <w:rPr>
          <w:rFonts w:ascii="Times New Roman" w:hAnsi="Times New Roman" w:cs="Times New Roman"/>
          <w:sz w:val="24"/>
          <w:szCs w:val="24"/>
        </w:rPr>
        <w:t xml:space="preserve"> Повторять 4-5 раз</w:t>
      </w:r>
      <w:r w:rsidR="00036F55">
        <w:rPr>
          <w:rFonts w:ascii="Times New Roman" w:hAnsi="Times New Roman" w:cs="Times New Roman"/>
          <w:sz w:val="24"/>
          <w:szCs w:val="24"/>
        </w:rPr>
        <w:t>.</w:t>
      </w:r>
    </w:p>
    <w:p w:rsidR="00036F55" w:rsidRDefault="0003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Посмотреть на указательный палец вытянутой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счет 1-4, потом перенести взор вдаль на счет 1-6. Повторять 4-5 раз.</w:t>
      </w:r>
    </w:p>
    <w:p w:rsidR="00036F55" w:rsidRPr="00556799" w:rsidRDefault="003E5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</w:t>
      </w:r>
      <w:r w:rsidR="00036F55">
        <w:rPr>
          <w:rFonts w:ascii="Times New Roman" w:hAnsi="Times New Roman" w:cs="Times New Roman"/>
          <w:sz w:val="24"/>
          <w:szCs w:val="24"/>
        </w:rPr>
        <w:t xml:space="preserve"> среднем темпе проделать 3-4 круговых движений глазами в правую сторону, столько же в левую сторону. Расслабив глазные мышцы, посмотреть вдаль на счет 1-6. Повторять 1-2 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36F5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36F55" w:rsidRPr="00556799" w:rsidSect="005567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16BA2"/>
    <w:rsid w:val="00036F55"/>
    <w:rsid w:val="001731E1"/>
    <w:rsid w:val="003E527F"/>
    <w:rsid w:val="00556799"/>
    <w:rsid w:val="00B16BA2"/>
    <w:rsid w:val="00C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SOSH-PC</dc:creator>
  <cp:keywords/>
  <dc:description/>
  <cp:lastModifiedBy>SOSH-PC</cp:lastModifiedBy>
  <cp:revision>4</cp:revision>
  <dcterms:created xsi:type="dcterms:W3CDTF">2020-04-23T05:04:00Z</dcterms:created>
  <dcterms:modified xsi:type="dcterms:W3CDTF">2020-04-23T05:50:00Z</dcterms:modified>
</cp:coreProperties>
</file>